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82" w:rsidRDefault="00741A0C" w:rsidP="00A2321C">
      <w:pPr>
        <w:spacing w:before="120" w:after="120" w:line="360" w:lineRule="auto"/>
        <w:ind w:left="227" w:right="227" w:firstLine="720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A2321C">
        <w:rPr>
          <w:rFonts w:ascii="David" w:hAnsi="David" w:cs="David" w:hint="cs"/>
          <w:sz w:val="32"/>
          <w:szCs w:val="32"/>
          <w:u w:val="single"/>
          <w:rtl/>
        </w:rPr>
        <w:t xml:space="preserve">41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</w:p>
    <w:p w:rsidR="00EB701B" w:rsidRPr="00A2321C" w:rsidRDefault="004F4960" w:rsidP="00A2321C">
      <w:pPr>
        <w:spacing w:line="380" w:lineRule="atLeast"/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A2321C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A2321C" w:rsidRPr="00A2321C">
        <w:rPr>
          <w:rFonts w:ascii="David" w:hAnsi="David" w:cs="David" w:hint="cs"/>
          <w:b/>
          <w:sz w:val="32"/>
          <w:szCs w:val="32"/>
          <w:u w:val="single"/>
          <w:rtl/>
        </w:rPr>
        <w:t>א', 5</w:t>
      </w:r>
      <w:r w:rsidR="00A2321C" w:rsidRPr="00A2321C">
        <w:rPr>
          <w:rFonts w:ascii="David" w:hAnsi="David" w:cs="David"/>
          <w:b/>
          <w:sz w:val="32"/>
          <w:szCs w:val="32"/>
          <w:u w:val="single"/>
          <w:rtl/>
        </w:rPr>
        <w:t>.</w:t>
      </w:r>
      <w:r w:rsidR="00A2321C" w:rsidRPr="00A2321C">
        <w:rPr>
          <w:rFonts w:ascii="David" w:hAnsi="David" w:cs="David" w:hint="cs"/>
          <w:b/>
          <w:sz w:val="32"/>
          <w:szCs w:val="32"/>
          <w:u w:val="single"/>
          <w:rtl/>
        </w:rPr>
        <w:t>7</w:t>
      </w:r>
      <w:r w:rsidR="00A2321C" w:rsidRPr="00A2321C">
        <w:rPr>
          <w:rFonts w:ascii="David" w:hAnsi="David" w:cs="David"/>
          <w:b/>
          <w:sz w:val="32"/>
          <w:szCs w:val="32"/>
          <w:u w:val="single"/>
          <w:rtl/>
        </w:rPr>
        <w:t>.202</w:t>
      </w:r>
      <w:r w:rsidR="00A2321C" w:rsidRPr="00A2321C">
        <w:rPr>
          <w:rFonts w:ascii="David" w:hAnsi="David" w:cs="David" w:hint="cs"/>
          <w:b/>
          <w:sz w:val="32"/>
          <w:szCs w:val="32"/>
          <w:u w:val="single"/>
          <w:rtl/>
        </w:rPr>
        <w:t>6</w:t>
      </w:r>
      <w:r w:rsidR="00A2321C" w:rsidRPr="00A2321C">
        <w:rPr>
          <w:rFonts w:ascii="David" w:hAnsi="David" w:cs="David"/>
          <w:b/>
          <w:sz w:val="32"/>
          <w:szCs w:val="32"/>
          <w:u w:val="single"/>
          <w:rtl/>
        </w:rPr>
        <w:t xml:space="preserve">, </w:t>
      </w:r>
      <w:r w:rsidR="00A2321C" w:rsidRPr="00A2321C">
        <w:rPr>
          <w:rFonts w:ascii="David" w:hAnsi="David" w:cs="David" w:hint="cs"/>
          <w:b/>
          <w:sz w:val="32"/>
          <w:szCs w:val="32"/>
          <w:u w:val="single"/>
          <w:rtl/>
        </w:rPr>
        <w:t>כ' בתמוז</w:t>
      </w:r>
      <w:r w:rsidR="00A2321C" w:rsidRPr="00A2321C">
        <w:rPr>
          <w:rFonts w:ascii="David" w:hAnsi="David" w:cs="David"/>
          <w:b/>
          <w:sz w:val="32"/>
          <w:szCs w:val="32"/>
          <w:u w:val="single"/>
          <w:rtl/>
        </w:rPr>
        <w:t xml:space="preserve"> תשפ"</w:t>
      </w:r>
      <w:r w:rsidR="00A2321C" w:rsidRPr="00A2321C">
        <w:rPr>
          <w:rFonts w:ascii="David" w:hAnsi="David" w:cs="David" w:hint="cs"/>
          <w:b/>
          <w:sz w:val="32"/>
          <w:szCs w:val="32"/>
          <w:u w:val="single"/>
          <w:rtl/>
        </w:rPr>
        <w:t>ו</w:t>
      </w:r>
    </w:p>
    <w:p w:rsidR="00E031F8" w:rsidRDefault="00E031F8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p w:rsidR="00552BCA" w:rsidRDefault="00552BCA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p w:rsidR="00552BCA" w:rsidRPr="003B47D5" w:rsidRDefault="00552BCA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36"/>
        <w:gridCol w:w="3372"/>
        <w:gridCol w:w="1087"/>
        <w:gridCol w:w="3766"/>
      </w:tblGrid>
      <w:tr w:rsidR="00656F7C" w:rsidRPr="00607D59" w:rsidTr="00B10717">
        <w:trPr>
          <w:trHeight w:val="630"/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607D59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607D59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607D59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607D59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607D59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607D59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607D59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607D59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CD0E91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45120A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 w:rsidRPr="003B47D5">
              <w:rPr>
                <w:rFonts w:ascii="David" w:hAnsi="David" w:cs="David"/>
                <w:b/>
                <w:bCs w:val="0"/>
                <w:rtl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7E" w:rsidRPr="00607D59" w:rsidRDefault="00B2527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דיון למכרז 62/26 להרחבה </w:t>
            </w:r>
          </w:p>
          <w:p w:rsidR="00B2527E" w:rsidRPr="00607D59" w:rsidRDefault="00B2527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ושדרוג רשת קשר הרדיו </w:t>
            </w:r>
          </w:p>
          <w:p w:rsidR="00035631" w:rsidRPr="00607D59" w:rsidRDefault="00B2527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>העירונית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B2527E" w:rsidP="004701F6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124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7E" w:rsidRPr="00607D59" w:rsidRDefault="00B2527E" w:rsidP="00B2527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הוועדה ממליצה בפני ראש </w:t>
            </w:r>
          </w:p>
          <w:p w:rsidR="00B2527E" w:rsidRPr="00607D59" w:rsidRDefault="00B2527E" w:rsidP="00B2527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העירייה, לתת הזכייה במכרז </w:t>
            </w:r>
          </w:p>
          <w:p w:rsidR="00B2527E" w:rsidRPr="00607D59" w:rsidRDefault="00B2527E" w:rsidP="00B2527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>ל</w:t>
            </w:r>
            <w:r w:rsidRPr="00607D59">
              <w:rPr>
                <w:b/>
                <w:color w:val="211E1E"/>
                <w:sz w:val="28"/>
                <w:szCs w:val="28"/>
              </w:rPr>
              <w:t>חברת מוטורולה כזוכה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 xml:space="preserve"> ב</w:t>
            </w:r>
            <w:r w:rsidRPr="00607D59">
              <w:rPr>
                <w:b/>
                <w:color w:val="211E1E"/>
                <w:sz w:val="28"/>
                <w:szCs w:val="28"/>
              </w:rPr>
              <w:t>מכר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 xml:space="preserve">ז </w:t>
            </w:r>
          </w:p>
          <w:p w:rsidR="00035631" w:rsidRPr="00607D59" w:rsidRDefault="00B2527E" w:rsidP="00B2527E">
            <w:pPr>
              <w:spacing w:line="380" w:lineRule="atLeast"/>
              <w:rPr>
                <w:rFonts w:ascii="David" w:hAnsi="David" w:cs="David"/>
                <w:b/>
                <w:bCs w:val="0"/>
                <w:rtl/>
              </w:rPr>
            </w:pPr>
            <w:r w:rsidRPr="00607D59">
              <w:rPr>
                <w:rFonts w:hint="cs"/>
                <w:b/>
                <w:bCs w:val="0"/>
                <w:color w:val="211E1E"/>
                <w:sz w:val="28"/>
                <w:szCs w:val="28"/>
                <w:rtl/>
              </w:rPr>
              <w:t xml:space="preserve">להרחבה ושדרוג רשת קשר הרדיו העירונית </w:t>
            </w:r>
          </w:p>
        </w:tc>
      </w:tr>
      <w:tr w:rsidR="00EB701B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1B" w:rsidRPr="00EB701B" w:rsidRDefault="00EB701B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מכרז 60/26 אספקה והתקנת </w:t>
            </w:r>
          </w:p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מנגנון וניהול מרחוק של </w:t>
            </w:r>
          </w:p>
          <w:p w:rsidR="00EB701B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>מקלטים ציבוריים בנתניה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1B" w:rsidRDefault="00FE125E" w:rsidP="004701F6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125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הוועדה ממליצה בפני ראש </w:t>
            </w:r>
          </w:p>
          <w:p w:rsidR="00FE125E" w:rsidRPr="00607D59" w:rsidRDefault="00FE125E" w:rsidP="00FE125E">
            <w:pPr>
              <w:pStyle w:val="ParagraphStyle"/>
              <w:spacing w:line="380" w:lineRule="atLeast"/>
              <w:contextualSpacing/>
              <w:jc w:val="left"/>
              <w:rPr>
                <w:b/>
                <w:sz w:val="28"/>
                <w:szCs w:val="28"/>
              </w:rPr>
            </w:pP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>העירייה לתת הזכייה במכרז</w:t>
            </w:r>
            <w:r w:rsidRPr="00607D59">
              <w:rPr>
                <w:rFonts w:hint="cs"/>
                <w:b/>
                <w:color w:val="211E1E"/>
                <w:sz w:val="28"/>
                <w:szCs w:val="28"/>
                <w:rtl w:val="0"/>
              </w:rPr>
              <w:t xml:space="preserve"> 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>ל</w:t>
            </w:r>
            <w:r w:rsidRPr="00607D59">
              <w:rPr>
                <w:b/>
                <w:color w:val="211E1E"/>
                <w:sz w:val="28"/>
                <w:szCs w:val="28"/>
              </w:rPr>
              <w:t xml:space="preserve">חברת 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>פלקון</w:t>
            </w:r>
            <w:r w:rsidRPr="00607D59">
              <w:rPr>
                <w:b/>
                <w:color w:val="211E1E"/>
                <w:sz w:val="28"/>
                <w:szCs w:val="28"/>
              </w:rPr>
              <w:t xml:space="preserve"> כזוכה במכרז אספקה והתקנת מנגנון וניהול מרחוק של מקלטים ציבוריים בנתניה.</w:t>
            </w:r>
          </w:p>
          <w:p w:rsidR="00EB701B" w:rsidRPr="00607D59" w:rsidRDefault="00EB701B" w:rsidP="00FE125E">
            <w:pPr>
              <w:spacing w:line="380" w:lineRule="atLeast"/>
              <w:rPr>
                <w:rFonts w:ascii="David" w:hAnsi="David" w:cs="David" w:hint="cs"/>
                <w:b/>
                <w:bCs w:val="0"/>
                <w:rtl/>
              </w:rPr>
            </w:pPr>
          </w:p>
        </w:tc>
      </w:tr>
      <w:tr w:rsidR="009D175C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Default="009D175C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פטור ממכרז לחברת אי.קיו.איי </w:t>
            </w:r>
          </w:p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התרעה בע"מ, לאחזקת מערכת </w:t>
            </w:r>
          </w:p>
          <w:p w:rsidR="009D175C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>התרעת רעא"ד בבת</w:t>
            </w:r>
            <w:r w:rsidRPr="00607D59">
              <w:rPr>
                <w:rFonts w:ascii="David" w:eastAsia="David" w:hAnsi="David" w:cs="David" w:hint="cs"/>
                <w:b/>
                <w:bCs w:val="0"/>
                <w:color w:val="000000"/>
                <w:sz w:val="28"/>
                <w:szCs w:val="28"/>
                <w:rtl/>
              </w:rPr>
              <w:t xml:space="preserve"> </w:t>
            </w: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>הספר</w:t>
            </w:r>
            <w:r w:rsidRPr="00607D59">
              <w:rPr>
                <w:rFonts w:ascii="David" w:eastAsia="David" w:hAnsi="David" w:cs="David" w:hint="cs"/>
                <w:b/>
                <w:bCs w:val="0"/>
                <w:color w:val="000000"/>
                <w:sz w:val="28"/>
                <w:szCs w:val="28"/>
                <w:rtl/>
              </w:rPr>
              <w:t xml:space="preserve"> </w:t>
            </w: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Default="00FE125E" w:rsidP="004701F6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126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5C" w:rsidRPr="00607D59" w:rsidRDefault="00FE125E" w:rsidP="009D175C">
            <w:pPr>
              <w:pStyle w:val="ParagraphStyle"/>
              <w:spacing w:line="360" w:lineRule="auto"/>
              <w:jc w:val="left"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>הוועדה ממליצה בפני ראש העירייה, לתת פטור ממכרז לחברת אי.קיו.איי התרעה בע"מ, לאחזקת מערכת התרעת רעא"ד בבתי הספר</w:t>
            </w:r>
          </w:p>
        </w:tc>
      </w:tr>
      <w:tr w:rsidR="00FE125E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Default="00FE125E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פטור ממכרז לאגודת יד ביד </w:t>
            </w:r>
          </w:p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להפעלת מועדונית בית חם לגיל </w:t>
            </w:r>
          </w:p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>הרך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Default="00FE125E" w:rsidP="004701F6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127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הוועדה ממליצה בפני ראש </w:t>
            </w:r>
          </w:p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העירייה, לתת פטור ממכרז לאגודת </w:t>
            </w:r>
          </w:p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rFonts w:hint="cs"/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יד ביד להפעלת מועדונית </w:t>
            </w:r>
            <w:r w:rsidRPr="00607D59">
              <w:rPr>
                <w:b/>
                <w:color w:val="211E1E"/>
                <w:sz w:val="28"/>
                <w:szCs w:val="28"/>
              </w:rPr>
              <w:t>בית חם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 xml:space="preserve"> </w:t>
            </w:r>
          </w:p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>לגיל הרך</w:t>
            </w:r>
          </w:p>
        </w:tc>
      </w:tr>
      <w:tr w:rsidR="00FE125E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Default="00FE125E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 xml:space="preserve">פטור ספק יחיד למכון דוידסון </w:t>
            </w:r>
          </w:p>
          <w:p w:rsidR="00FE125E" w:rsidRPr="00607D59" w:rsidRDefault="00FE125E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  <w:r w:rsidRPr="00607D59"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  <w:t>לתכנית פר"ח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Default="00FE125E" w:rsidP="004701F6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128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הוועדה ממליצה בפני ראש </w:t>
            </w:r>
          </w:p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העירייה, לתת פטור ממכרז למכון </w:t>
            </w:r>
          </w:p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>דוידסון לתוכנית פר"ח</w:t>
            </w:r>
          </w:p>
        </w:tc>
      </w:tr>
      <w:tr w:rsidR="00FE125E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Default="00FE125E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000000"/>
                <w:sz w:val="28"/>
                <w:szCs w:val="28"/>
              </w:rPr>
            </w:pPr>
            <w:r w:rsidRPr="00607D59">
              <w:rPr>
                <w:b/>
                <w:color w:val="000000"/>
                <w:sz w:val="28"/>
                <w:szCs w:val="28"/>
              </w:rPr>
              <w:t>פטור ספק יחיד לחברת</w:t>
            </w:r>
            <w:r w:rsidRPr="00607D59">
              <w:rPr>
                <w:rFonts w:hint="cs"/>
                <w:b/>
                <w:color w:val="000000"/>
                <w:sz w:val="28"/>
                <w:szCs w:val="28"/>
              </w:rPr>
              <w:t xml:space="preserve"> טללים</w:t>
            </w:r>
            <w:r w:rsidRPr="00607D59">
              <w:rPr>
                <w:b/>
                <w:color w:val="000000"/>
                <w:sz w:val="28"/>
                <w:szCs w:val="28"/>
              </w:rPr>
              <w:t xml:space="preserve">, </w:t>
            </w:r>
          </w:p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000000"/>
                <w:sz w:val="28"/>
                <w:szCs w:val="28"/>
              </w:rPr>
            </w:pPr>
            <w:r w:rsidRPr="00607D59">
              <w:rPr>
                <w:b/>
                <w:color w:val="000000"/>
                <w:sz w:val="28"/>
                <w:szCs w:val="28"/>
              </w:rPr>
              <w:t xml:space="preserve">תכנית מסע לקידום לימוד </w:t>
            </w:r>
          </w:p>
          <w:p w:rsidR="00FE125E" w:rsidRPr="00607D59" w:rsidRDefault="00FE125E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000000"/>
                <w:sz w:val="28"/>
                <w:szCs w:val="28"/>
              </w:rPr>
            </w:pPr>
            <w:r w:rsidRPr="00607D59">
              <w:rPr>
                <w:b/>
                <w:color w:val="000000"/>
                <w:sz w:val="28"/>
                <w:szCs w:val="28"/>
              </w:rPr>
              <w:t xml:space="preserve">האנגלית </w:t>
            </w:r>
            <w:r w:rsidRPr="00607D59">
              <w:rPr>
                <w:rFonts w:hint="cs"/>
                <w:b/>
                <w:color w:val="000000"/>
                <w:sz w:val="28"/>
                <w:szCs w:val="28"/>
              </w:rPr>
              <w:t>בבתי הספר</w:t>
            </w:r>
          </w:p>
          <w:p w:rsidR="00FE125E" w:rsidRPr="00607D59" w:rsidRDefault="00FE125E" w:rsidP="00FE125E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eastAsia="David" w:hAnsi="David" w:cs="David"/>
                <w:b/>
                <w:bCs w:val="0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Default="00FE125E" w:rsidP="004701F6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129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E" w:rsidRPr="00607D59" w:rsidRDefault="00FE125E" w:rsidP="00607D59">
            <w:pPr>
              <w:pStyle w:val="ParagraphStyle"/>
              <w:spacing w:before="0" w:line="380" w:lineRule="atLeast"/>
              <w:contextualSpacing/>
              <w:jc w:val="left"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הוועדה ממליצה בפני ראש העירייה, לתת פטור ממכרז לחברת 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>טללים</w:t>
            </w:r>
            <w:r w:rsidRPr="00607D59">
              <w:rPr>
                <w:b/>
                <w:color w:val="211E1E"/>
                <w:sz w:val="28"/>
                <w:szCs w:val="28"/>
              </w:rPr>
              <w:t>, תוכנית מסע</w:t>
            </w:r>
            <w:r w:rsidR="00607D59" w:rsidRPr="00607D59">
              <w:rPr>
                <w:b/>
                <w:color w:val="211E1E"/>
                <w:sz w:val="28"/>
                <w:szCs w:val="28"/>
              </w:rPr>
              <w:t xml:space="preserve"> לקידום לימוד האנגלית בבתי הספר</w:t>
            </w:r>
          </w:p>
        </w:tc>
      </w:tr>
      <w:tr w:rsidR="00607D59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9" w:rsidRDefault="00607D59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9" w:rsidRPr="00607D59" w:rsidRDefault="00607D59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sz w:val="28"/>
                <w:szCs w:val="28"/>
              </w:rPr>
            </w:pPr>
            <w:r w:rsidRPr="00607D59">
              <w:rPr>
                <w:rFonts w:hint="cs"/>
                <w:b/>
                <w:sz w:val="28"/>
                <w:szCs w:val="28"/>
              </w:rPr>
              <w:t xml:space="preserve">פטור ממכרז ל"איגי" ארגון </w:t>
            </w:r>
          </w:p>
          <w:p w:rsidR="00607D59" w:rsidRPr="00607D59" w:rsidRDefault="00607D59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sz w:val="28"/>
                <w:szCs w:val="28"/>
              </w:rPr>
            </w:pPr>
            <w:r w:rsidRPr="00607D59">
              <w:rPr>
                <w:rFonts w:hint="cs"/>
                <w:b/>
                <w:sz w:val="28"/>
                <w:szCs w:val="28"/>
              </w:rPr>
              <w:t xml:space="preserve">הנוער היחיד בארץ להפעלת </w:t>
            </w:r>
          </w:p>
          <w:p w:rsidR="00607D59" w:rsidRPr="00607D59" w:rsidRDefault="00607D59" w:rsidP="00FE125E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000000"/>
                <w:sz w:val="28"/>
                <w:szCs w:val="28"/>
              </w:rPr>
            </w:pPr>
            <w:r w:rsidRPr="00607D59">
              <w:rPr>
                <w:rFonts w:hint="cs"/>
                <w:b/>
                <w:sz w:val="28"/>
                <w:szCs w:val="28"/>
              </w:rPr>
              <w:t>קבוצת נוער גאה במצבי סיכון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9" w:rsidRDefault="00607D59" w:rsidP="004701F6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130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59" w:rsidRPr="00607D59" w:rsidRDefault="00607D59" w:rsidP="00607D59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הוועדה ממליצה בפני ראש </w:t>
            </w:r>
          </w:p>
          <w:p w:rsidR="00607D59" w:rsidRPr="00607D59" w:rsidRDefault="00607D59" w:rsidP="00607D59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 xml:space="preserve">העירייה, לתת פטור ממכרז 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 xml:space="preserve">לארגון </w:t>
            </w:r>
          </w:p>
          <w:p w:rsidR="00607D59" w:rsidRPr="00607D59" w:rsidRDefault="00607D59" w:rsidP="00607D59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  <w:color w:val="211E1E"/>
                <w:sz w:val="28"/>
                <w:szCs w:val="28"/>
              </w:rPr>
            </w:pP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>הנוער "איגי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 xml:space="preserve">" </w:t>
            </w:r>
            <w:r w:rsidRPr="00607D59">
              <w:rPr>
                <w:b/>
                <w:color w:val="211E1E"/>
                <w:sz w:val="28"/>
                <w:szCs w:val="28"/>
              </w:rPr>
              <w:t xml:space="preserve">להפעלת קבוצת נוער </w:t>
            </w:r>
          </w:p>
          <w:p w:rsidR="00607D59" w:rsidRPr="00607D59" w:rsidRDefault="00607D59" w:rsidP="00607D59">
            <w:pPr>
              <w:pStyle w:val="ParagraphStyle"/>
              <w:spacing w:before="0" w:line="380" w:lineRule="atLeast"/>
              <w:ind w:left="1701" w:hanging="1701"/>
              <w:contextualSpacing/>
              <w:rPr>
                <w:b/>
              </w:rPr>
            </w:pPr>
            <w:r w:rsidRPr="00607D59">
              <w:rPr>
                <w:b/>
                <w:color w:val="211E1E"/>
                <w:sz w:val="28"/>
                <w:szCs w:val="28"/>
              </w:rPr>
              <w:t>גאה במצבי</w:t>
            </w:r>
            <w:r w:rsidRPr="00607D59">
              <w:rPr>
                <w:rFonts w:hint="cs"/>
                <w:b/>
                <w:color w:val="211E1E"/>
                <w:sz w:val="28"/>
                <w:szCs w:val="28"/>
              </w:rPr>
              <w:t xml:space="preserve"> </w:t>
            </w:r>
            <w:r w:rsidRPr="00607D59">
              <w:rPr>
                <w:b/>
                <w:color w:val="211E1E"/>
                <w:sz w:val="28"/>
                <w:szCs w:val="28"/>
              </w:rPr>
              <w:t>סיכון</w:t>
            </w:r>
            <w:r w:rsidRPr="00607D59">
              <w:rPr>
                <w:b/>
                <w:color w:val="211E1E"/>
              </w:rPr>
              <w:t xml:space="preserve">. </w:t>
            </w:r>
          </w:p>
          <w:p w:rsidR="00607D59" w:rsidRPr="00607D59" w:rsidRDefault="00607D59" w:rsidP="00607D59">
            <w:pPr>
              <w:pStyle w:val="ParagraphStyle"/>
              <w:spacing w:before="0" w:line="380" w:lineRule="atLeast"/>
              <w:contextualSpacing/>
              <w:jc w:val="left"/>
              <w:rPr>
                <w:b/>
                <w:color w:val="211E1E"/>
                <w:sz w:val="28"/>
                <w:szCs w:val="28"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CFE" w:rsidRDefault="00236CFE">
      <w:r>
        <w:separator/>
      </w:r>
    </w:p>
  </w:endnote>
  <w:endnote w:type="continuationSeparator" w:id="0">
    <w:p w:rsidR="00236CFE" w:rsidRDefault="0023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4F20" w:rsidRPr="00D84F20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CFE" w:rsidRDefault="00236CFE">
      <w:r>
        <w:separator/>
      </w:r>
    </w:p>
  </w:footnote>
  <w:footnote w:type="continuationSeparator" w:id="0">
    <w:p w:rsidR="00236CFE" w:rsidRDefault="0023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B2D"/>
    <w:multiLevelType w:val="hybridMultilevel"/>
    <w:tmpl w:val="83862C70"/>
    <w:lvl w:ilvl="0" w:tplc="B996317A">
      <w:start w:val="1"/>
      <w:numFmt w:val="hebrew1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909CB"/>
    <w:rsid w:val="000A0181"/>
    <w:rsid w:val="000B4D78"/>
    <w:rsid w:val="000C086A"/>
    <w:rsid w:val="000C5676"/>
    <w:rsid w:val="000D4B7F"/>
    <w:rsid w:val="000E0995"/>
    <w:rsid w:val="000E1337"/>
    <w:rsid w:val="000E2E4D"/>
    <w:rsid w:val="00106993"/>
    <w:rsid w:val="00121893"/>
    <w:rsid w:val="00137CC1"/>
    <w:rsid w:val="00137DF5"/>
    <w:rsid w:val="00145DCD"/>
    <w:rsid w:val="00162678"/>
    <w:rsid w:val="0017259D"/>
    <w:rsid w:val="00186C2B"/>
    <w:rsid w:val="00192E77"/>
    <w:rsid w:val="001B17FF"/>
    <w:rsid w:val="001D52E4"/>
    <w:rsid w:val="001E0775"/>
    <w:rsid w:val="001E2A4B"/>
    <w:rsid w:val="001E2C50"/>
    <w:rsid w:val="001F0861"/>
    <w:rsid w:val="00236CFE"/>
    <w:rsid w:val="00243715"/>
    <w:rsid w:val="00244B66"/>
    <w:rsid w:val="0025449F"/>
    <w:rsid w:val="00267A66"/>
    <w:rsid w:val="00267B9C"/>
    <w:rsid w:val="00270AE1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3B47D5"/>
    <w:rsid w:val="003D245E"/>
    <w:rsid w:val="00411044"/>
    <w:rsid w:val="00415A75"/>
    <w:rsid w:val="004450FC"/>
    <w:rsid w:val="0044734E"/>
    <w:rsid w:val="0045120A"/>
    <w:rsid w:val="004701F6"/>
    <w:rsid w:val="0047126E"/>
    <w:rsid w:val="00485570"/>
    <w:rsid w:val="004947E4"/>
    <w:rsid w:val="004A6934"/>
    <w:rsid w:val="004F4960"/>
    <w:rsid w:val="004F4CE4"/>
    <w:rsid w:val="00537450"/>
    <w:rsid w:val="00552BCA"/>
    <w:rsid w:val="00555F3E"/>
    <w:rsid w:val="0056286B"/>
    <w:rsid w:val="00584C9F"/>
    <w:rsid w:val="00590882"/>
    <w:rsid w:val="005A062A"/>
    <w:rsid w:val="005A176B"/>
    <w:rsid w:val="005A4B33"/>
    <w:rsid w:val="005B5C75"/>
    <w:rsid w:val="005C57BE"/>
    <w:rsid w:val="005F2ACE"/>
    <w:rsid w:val="00607D59"/>
    <w:rsid w:val="006117DF"/>
    <w:rsid w:val="00620020"/>
    <w:rsid w:val="006208AF"/>
    <w:rsid w:val="00625EE9"/>
    <w:rsid w:val="00643776"/>
    <w:rsid w:val="00656F7C"/>
    <w:rsid w:val="006A2A4D"/>
    <w:rsid w:val="006B030F"/>
    <w:rsid w:val="006B2848"/>
    <w:rsid w:val="006B7A70"/>
    <w:rsid w:val="006C51BB"/>
    <w:rsid w:val="006C67A5"/>
    <w:rsid w:val="006D30A2"/>
    <w:rsid w:val="006D572C"/>
    <w:rsid w:val="007049D7"/>
    <w:rsid w:val="00706DEB"/>
    <w:rsid w:val="00710EFA"/>
    <w:rsid w:val="007137B6"/>
    <w:rsid w:val="00721B4F"/>
    <w:rsid w:val="00726049"/>
    <w:rsid w:val="007360FE"/>
    <w:rsid w:val="00736D57"/>
    <w:rsid w:val="00741A0C"/>
    <w:rsid w:val="00746153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B0B7A"/>
    <w:rsid w:val="008C2882"/>
    <w:rsid w:val="008C48FA"/>
    <w:rsid w:val="008C5CB4"/>
    <w:rsid w:val="008C7B32"/>
    <w:rsid w:val="008F06E0"/>
    <w:rsid w:val="008F161A"/>
    <w:rsid w:val="00905EC4"/>
    <w:rsid w:val="0092647A"/>
    <w:rsid w:val="00936C46"/>
    <w:rsid w:val="00965EF8"/>
    <w:rsid w:val="009A5787"/>
    <w:rsid w:val="009C117C"/>
    <w:rsid w:val="009C7D28"/>
    <w:rsid w:val="009D175C"/>
    <w:rsid w:val="009E5984"/>
    <w:rsid w:val="00A11B8F"/>
    <w:rsid w:val="00A125EB"/>
    <w:rsid w:val="00A2321C"/>
    <w:rsid w:val="00A23961"/>
    <w:rsid w:val="00A57F62"/>
    <w:rsid w:val="00A65D9D"/>
    <w:rsid w:val="00A72E5F"/>
    <w:rsid w:val="00A807FC"/>
    <w:rsid w:val="00AA527A"/>
    <w:rsid w:val="00AC3882"/>
    <w:rsid w:val="00B007D2"/>
    <w:rsid w:val="00B051A8"/>
    <w:rsid w:val="00B10717"/>
    <w:rsid w:val="00B2527E"/>
    <w:rsid w:val="00B41120"/>
    <w:rsid w:val="00B429E5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CD0E91"/>
    <w:rsid w:val="00CD3906"/>
    <w:rsid w:val="00D43361"/>
    <w:rsid w:val="00D43C94"/>
    <w:rsid w:val="00D633A4"/>
    <w:rsid w:val="00D636DD"/>
    <w:rsid w:val="00D83DF7"/>
    <w:rsid w:val="00D84F20"/>
    <w:rsid w:val="00DB0BEF"/>
    <w:rsid w:val="00DB3D03"/>
    <w:rsid w:val="00DD0F8C"/>
    <w:rsid w:val="00E031F8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B701B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A7319"/>
    <w:rsid w:val="00FB26C5"/>
    <w:rsid w:val="00FE125E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LP1,פיסקת bullets,Table,נספח 2 מתוקן,style 2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aliases w:val="LP1 תו,פיסקת bullets תו,Table תו,נספח 2 מתוקן תו,style 2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6B7A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7A70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6B7A70"/>
    <w:rPr>
      <w:rFonts w:ascii="David Transparent" w:eastAsia="Times New Roman" w:hAnsi="David Transparent" w:cs="David Transparent"/>
      <w:bCs/>
      <w:sz w:val="20"/>
      <w:szCs w:val="20"/>
    </w:rPr>
  </w:style>
  <w:style w:type="paragraph" w:customStyle="1" w:styleId="ParagraphStyle">
    <w:name w:val="Paragraph Style"/>
    <w:qFormat/>
    <w:rsid w:val="009D175C"/>
    <w:pPr>
      <w:bidi/>
      <w:spacing w:before="250" w:after="0" w:line="240" w:lineRule="auto"/>
      <w:jc w:val="both"/>
    </w:pPr>
    <w:rPr>
      <w:rFonts w:ascii="David" w:eastAsia="David" w:hAnsi="David" w:cs="David"/>
      <w:sz w:val="24"/>
      <w:szCs w:val="24"/>
      <w:rtl/>
      <w:lang w:val="he-I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2026</Sbox_Year>
    <TaxCatchAll xmlns="3c294323-af6b-4405-a563-921b398dffd5">
      <Value>1553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2026-07-13T21:00:00+00:00</Sbox_DocumentDate>
    <Sbox_Description xmlns="98f8ca5d-79ec-4ab2-9b4b-45aa79a9026e">​​​​​תוצאות ישיבה מס' 41 של ועדת המכרזים מתאריך 05.07.26&lt;br&gt;&lt;br&gt;&lt;br&gt;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656F6F9C-D869-4184-B765-99DDDA2AC931}"/>
</file>

<file path=customXml/itemProps2.xml><?xml version="1.0" encoding="utf-8"?>
<ds:datastoreItem xmlns:ds="http://schemas.openxmlformats.org/officeDocument/2006/customXml" ds:itemID="{EB7A1817-CFE4-4887-B9E7-9889D238A5E1}"/>
</file>

<file path=customXml/itemProps3.xml><?xml version="1.0" encoding="utf-8"?>
<ds:datastoreItem xmlns:ds="http://schemas.openxmlformats.org/officeDocument/2006/customXml" ds:itemID="{C95DFCFC-68B7-4C7F-B527-FF65C9DB2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3</cp:revision>
  <cp:lastPrinted>2021-05-01T18:05:00Z</cp:lastPrinted>
  <dcterms:created xsi:type="dcterms:W3CDTF">2026-07-13T19:07:00Z</dcterms:created>
  <dcterms:modified xsi:type="dcterms:W3CDTF">2026-07-13T19:24:00Z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