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AD004" w14:textId="1466A14F" w:rsidR="0038115B" w:rsidRDefault="0038115B" w:rsidP="0038115B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38115B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7F2ABB96" wp14:editId="3B53AED3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B058B" w14:textId="77777777" w:rsidR="0038115B" w:rsidRPr="008130A7" w:rsidRDefault="0038115B" w:rsidP="0038115B">
      <w:pPr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p w14:paraId="4CE64A62" w14:textId="2AE73CCF" w:rsidR="001353FB" w:rsidRPr="00C04816" w:rsidRDefault="001353FB" w:rsidP="0038115B">
      <w:pPr>
        <w:pStyle w:val="1"/>
        <w:spacing w:before="240" w:after="240"/>
        <w:rPr>
          <w:rFonts w:hint="cs"/>
          <w:rtl/>
        </w:rPr>
      </w:pPr>
      <w:r w:rsidRPr="0038115B">
        <w:rPr>
          <w:rFonts w:hint="cs"/>
          <w:rtl/>
        </w:rPr>
        <w:t>הודעה בדבר אפשרות להקצאת קרקע לגוף ציבורי</w:t>
      </w:r>
      <w:r w:rsidR="0038115B">
        <w:rPr>
          <w:rtl/>
        </w:rPr>
        <w:br/>
      </w:r>
      <w:r w:rsidR="002417A1" w:rsidRPr="0038115B">
        <w:rPr>
          <w:rFonts w:hint="cs"/>
          <w:rtl/>
        </w:rPr>
        <w:t>בית כנסת</w:t>
      </w:r>
      <w:r w:rsidR="00A16B6C" w:rsidRPr="0038115B">
        <w:rPr>
          <w:rFonts w:hint="cs"/>
          <w:rtl/>
        </w:rPr>
        <w:t xml:space="preserve"> ומרכז קהילתי </w:t>
      </w:r>
      <w:r w:rsidR="002417A1" w:rsidRPr="0038115B">
        <w:rPr>
          <w:rFonts w:hint="cs"/>
          <w:rtl/>
        </w:rPr>
        <w:t>ק</w:t>
      </w:r>
      <w:r w:rsidR="000A235C" w:rsidRPr="0038115B">
        <w:rPr>
          <w:rFonts w:hint="cs"/>
          <w:rtl/>
        </w:rPr>
        <w:t>יי</w:t>
      </w:r>
      <w:r w:rsidR="002417A1" w:rsidRPr="0038115B">
        <w:rPr>
          <w:rFonts w:hint="cs"/>
          <w:rtl/>
        </w:rPr>
        <w:t>ם</w:t>
      </w:r>
      <w:r w:rsidR="000A235C" w:rsidRPr="0038115B">
        <w:rPr>
          <w:rFonts w:hint="cs"/>
          <w:rtl/>
        </w:rPr>
        <w:t xml:space="preserve"> </w:t>
      </w:r>
      <w:r w:rsidR="002417A1" w:rsidRPr="0038115B">
        <w:rPr>
          <w:rFonts w:hint="cs"/>
          <w:rtl/>
        </w:rPr>
        <w:t>בפינת הרח' בארי-בר אילן</w:t>
      </w:r>
      <w:r w:rsidRPr="0038115B">
        <w:rPr>
          <w:rFonts w:hint="cs"/>
          <w:rtl/>
        </w:rPr>
        <w:t>,</w:t>
      </w:r>
      <w:r w:rsidR="00C04816" w:rsidRPr="0038115B">
        <w:rPr>
          <w:rFonts w:hint="cs"/>
          <w:rtl/>
        </w:rPr>
        <w:t xml:space="preserve"> </w:t>
      </w:r>
      <w:r w:rsidRPr="0038115B">
        <w:rPr>
          <w:rFonts w:hint="cs"/>
          <w:rtl/>
        </w:rPr>
        <w:t>נתניה</w:t>
      </w:r>
    </w:p>
    <w:p w14:paraId="05A5A00B" w14:textId="77777777" w:rsidR="00A16B6C" w:rsidRDefault="00A16B6C" w:rsidP="0038115B">
      <w:pPr>
        <w:spacing w:before="240" w:line="360" w:lineRule="auto"/>
        <w:ind w:left="28"/>
        <w:jc w:val="both"/>
        <w:rPr>
          <w:rFonts w:cs="TopType Soncino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>ביום 03.07.1995 נחתם בין העירייה לבין עמותת "באר חיה" (להלן: "העמותה") הסכם, לפיו התחייבה העירייה להחכיר לעמותה את</w:t>
      </w:r>
    </w:p>
    <w:p w14:paraId="3DF975F3" w14:textId="77777777" w:rsidR="002F3C7A" w:rsidRPr="003F1CF6" w:rsidRDefault="002417A1" w:rsidP="0038115B">
      <w:pPr>
        <w:spacing w:before="240" w:line="360" w:lineRule="auto"/>
        <w:ind w:left="28"/>
        <w:jc w:val="both"/>
        <w:rPr>
          <w:rFonts w:cs="TopType Soncino" w:hint="cs"/>
          <w:b/>
          <w:bCs/>
          <w:sz w:val="20"/>
          <w:szCs w:val="20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גג גני ילדים מתוך</w:t>
      </w:r>
      <w:r w:rsidR="00A57E37" w:rsidRPr="00DE4A02">
        <w:rPr>
          <w:rFonts w:cs="TopType Soncino" w:hint="cs"/>
          <w:b/>
          <w:bCs/>
          <w:sz w:val="28"/>
          <w:szCs w:val="28"/>
          <w:rtl/>
        </w:rPr>
        <w:t xml:space="preserve"> ח</w:t>
      </w:r>
      <w:r w:rsidR="00A57E37">
        <w:rPr>
          <w:rFonts w:cs="TopType Soncino" w:hint="cs"/>
          <w:b/>
          <w:bCs/>
          <w:sz w:val="28"/>
          <w:szCs w:val="28"/>
          <w:rtl/>
        </w:rPr>
        <w:t>לק</w:t>
      </w:r>
      <w:r>
        <w:rPr>
          <w:rFonts w:cs="TopType Soncino" w:hint="cs"/>
          <w:b/>
          <w:bCs/>
          <w:sz w:val="28"/>
          <w:szCs w:val="28"/>
          <w:rtl/>
        </w:rPr>
        <w:t xml:space="preserve">ות </w:t>
      </w:r>
      <w:r w:rsidRPr="002417A1">
        <w:rPr>
          <w:rFonts w:cs="TopType Soncino" w:hint="cs"/>
          <w:b/>
          <w:bCs/>
          <w:sz w:val="28"/>
          <w:szCs w:val="28"/>
          <w:rtl/>
        </w:rPr>
        <w:t>95,475,732,789,951</w:t>
      </w:r>
      <w:r w:rsidR="00A57E37">
        <w:rPr>
          <w:rFonts w:cs="TopType Soncino" w:hint="cs"/>
          <w:b/>
          <w:bCs/>
          <w:sz w:val="28"/>
          <w:szCs w:val="28"/>
          <w:rtl/>
        </w:rPr>
        <w:t xml:space="preserve"> בגוש </w:t>
      </w:r>
      <w:r>
        <w:rPr>
          <w:rFonts w:cs="TopType Soncino" w:hint="cs"/>
          <w:b/>
          <w:bCs/>
          <w:sz w:val="28"/>
          <w:szCs w:val="28"/>
          <w:rtl/>
        </w:rPr>
        <w:t>8274</w:t>
      </w:r>
      <w:r w:rsidR="00A57E37">
        <w:rPr>
          <w:rFonts w:cs="TopType Soncino" w:hint="cs"/>
          <w:b/>
          <w:bCs/>
          <w:sz w:val="28"/>
          <w:szCs w:val="28"/>
          <w:rtl/>
        </w:rPr>
        <w:t xml:space="preserve">, </w:t>
      </w:r>
      <w:r>
        <w:rPr>
          <w:rFonts w:cs="TopType Soncino" w:hint="cs"/>
          <w:b/>
          <w:bCs/>
          <w:sz w:val="28"/>
          <w:szCs w:val="28"/>
          <w:rtl/>
        </w:rPr>
        <w:t xml:space="preserve">בפינת </w:t>
      </w:r>
      <w:r w:rsidR="003F1CF6">
        <w:rPr>
          <w:rFonts w:cs="TopType Soncino" w:hint="cs"/>
          <w:b/>
          <w:bCs/>
          <w:sz w:val="28"/>
          <w:szCs w:val="28"/>
          <w:rtl/>
        </w:rPr>
        <w:t>הרחובות</w:t>
      </w:r>
      <w:r>
        <w:rPr>
          <w:rFonts w:cs="TopType Soncino" w:hint="cs"/>
          <w:b/>
          <w:bCs/>
          <w:sz w:val="28"/>
          <w:szCs w:val="28"/>
          <w:rtl/>
        </w:rPr>
        <w:t xml:space="preserve"> בארי-בר אילן</w:t>
      </w:r>
      <w:r w:rsidR="002F3C7A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0710F4">
        <w:rPr>
          <w:rFonts w:cs="TopType Soncino" w:hint="cs"/>
          <w:b/>
          <w:bCs/>
          <w:sz w:val="28"/>
          <w:szCs w:val="28"/>
          <w:rtl/>
        </w:rPr>
        <w:t>-</w:t>
      </w:r>
      <w:r w:rsidR="00A57E37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>למטרת</w:t>
      </w:r>
      <w:r w:rsidR="00A16B6C">
        <w:rPr>
          <w:rFonts w:cs="TopType Soncino" w:hint="cs"/>
          <w:b/>
          <w:bCs/>
          <w:sz w:val="28"/>
          <w:szCs w:val="28"/>
          <w:rtl/>
        </w:rPr>
        <w:t xml:space="preserve"> הקמת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A16B6C">
        <w:rPr>
          <w:rFonts w:cs="TopType Soncino" w:hint="cs"/>
          <w:b/>
          <w:bCs/>
          <w:sz w:val="28"/>
          <w:szCs w:val="28"/>
          <w:rtl/>
        </w:rPr>
        <w:t>ו</w:t>
      </w:r>
      <w:r>
        <w:rPr>
          <w:rFonts w:cs="TopType Soncino" w:hint="cs"/>
          <w:b/>
          <w:bCs/>
          <w:sz w:val="28"/>
          <w:szCs w:val="28"/>
          <w:rtl/>
        </w:rPr>
        <w:t xml:space="preserve">ניהול </w:t>
      </w:r>
      <w:r w:rsidR="00A16B6C">
        <w:rPr>
          <w:rFonts w:cs="TopType Soncino" w:hint="cs"/>
          <w:b/>
          <w:bCs/>
          <w:sz w:val="28"/>
          <w:szCs w:val="28"/>
          <w:rtl/>
        </w:rPr>
        <w:t xml:space="preserve">מועדון לעולה, </w:t>
      </w:r>
      <w:r>
        <w:rPr>
          <w:rFonts w:cs="TopType Soncino" w:hint="cs"/>
          <w:b/>
          <w:bCs/>
          <w:sz w:val="28"/>
          <w:szCs w:val="28"/>
          <w:rtl/>
        </w:rPr>
        <w:t>בית כנסת</w:t>
      </w:r>
      <w:r w:rsidR="002F3C7A">
        <w:rPr>
          <w:rFonts w:cs="TopType Soncino" w:hint="cs"/>
          <w:b/>
          <w:bCs/>
          <w:sz w:val="28"/>
          <w:szCs w:val="28"/>
          <w:rtl/>
        </w:rPr>
        <w:t xml:space="preserve"> ומרכז קהילתי (להלן: "הנכס")</w:t>
      </w:r>
      <w:r w:rsidR="00B11B10">
        <w:rPr>
          <w:rFonts w:cs="TopType Soncino" w:hint="cs"/>
          <w:b/>
          <w:bCs/>
          <w:sz w:val="28"/>
          <w:szCs w:val="28"/>
          <w:rtl/>
        </w:rPr>
        <w:t xml:space="preserve"> והעמותה בנתה את הנכס על חשבונה</w:t>
      </w:r>
      <w:r w:rsidR="002F3C7A">
        <w:rPr>
          <w:rFonts w:cs="TopType Soncino" w:hint="cs"/>
          <w:b/>
          <w:bCs/>
          <w:sz w:val="28"/>
          <w:szCs w:val="28"/>
          <w:rtl/>
        </w:rPr>
        <w:t>.</w:t>
      </w:r>
      <w:r w:rsidR="002F3C7A" w:rsidRPr="002F3C7A">
        <w:rPr>
          <w:rFonts w:cs="TopType Soncino" w:hint="cs"/>
          <w:b/>
          <w:bCs/>
          <w:sz w:val="28"/>
          <w:szCs w:val="28"/>
          <w:rtl/>
        </w:rPr>
        <w:t xml:space="preserve"> </w:t>
      </w:r>
    </w:p>
    <w:p w14:paraId="262ECEB6" w14:textId="6F57CCEE" w:rsidR="001353FB" w:rsidRDefault="002F3C7A" w:rsidP="0038115B">
      <w:pPr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 כי בהמשך להסכם זה</w:t>
      </w:r>
      <w:r w:rsidR="000710F4">
        <w:rPr>
          <w:rFonts w:cs="TopType Soncino" w:hint="cs"/>
          <w:b/>
          <w:bCs/>
          <w:sz w:val="28"/>
          <w:szCs w:val="28"/>
          <w:rtl/>
        </w:rPr>
        <w:t>, אשר אינו נושא את אישור משרד הפנים,</w:t>
      </w:r>
      <w:r>
        <w:rPr>
          <w:rFonts w:cs="TopType Soncino" w:hint="cs"/>
          <w:b/>
          <w:bCs/>
          <w:sz w:val="28"/>
          <w:szCs w:val="28"/>
          <w:rtl/>
        </w:rPr>
        <w:t xml:space="preserve"> התקבלה בקשתה של העמותה</w:t>
      </w:r>
      <w:r w:rsidR="000710F4" w:rsidRPr="000710F4">
        <w:rPr>
          <w:rFonts w:ascii="Arial Black" w:hAnsi="Arial Black" w:cs="David" w:hint="cs"/>
          <w:bCs/>
          <w:noProof/>
          <w:rtl/>
        </w:rPr>
        <w:t xml:space="preserve"> </w:t>
      </w:r>
      <w:r w:rsidR="000710F4">
        <w:rPr>
          <w:rFonts w:ascii="Arial Black" w:hAnsi="Arial Black" w:cs="David" w:hint="cs"/>
          <w:bCs/>
          <w:noProof/>
          <w:rtl/>
        </w:rPr>
        <w:t xml:space="preserve"> </w:t>
      </w:r>
      <w:r w:rsidR="000710F4">
        <w:rPr>
          <w:rFonts w:cs="TopType Soncino" w:hint="cs"/>
          <w:b/>
          <w:bCs/>
          <w:sz w:val="28"/>
          <w:szCs w:val="28"/>
          <w:rtl/>
        </w:rPr>
        <w:t>ל</w:t>
      </w:r>
      <w:r w:rsidR="000710F4" w:rsidRPr="000710F4">
        <w:rPr>
          <w:rFonts w:cs="TopType Soncino" w:hint="cs"/>
          <w:b/>
          <w:bCs/>
          <w:sz w:val="28"/>
          <w:szCs w:val="28"/>
          <w:rtl/>
        </w:rPr>
        <w:t xml:space="preserve">הסדרת </w:t>
      </w:r>
      <w:r w:rsidR="000710F4">
        <w:rPr>
          <w:rFonts w:cs="TopType Soncino" w:hint="cs"/>
          <w:b/>
          <w:bCs/>
          <w:sz w:val="28"/>
          <w:szCs w:val="28"/>
          <w:rtl/>
        </w:rPr>
        <w:t>זכויות</w:t>
      </w:r>
      <w:r w:rsidR="00B11B10">
        <w:rPr>
          <w:rFonts w:cs="TopType Soncino" w:hint="cs"/>
          <w:b/>
          <w:bCs/>
          <w:sz w:val="28"/>
          <w:szCs w:val="28"/>
          <w:rtl/>
        </w:rPr>
        <w:t>יה</w:t>
      </w:r>
      <w:r w:rsidR="000710F4">
        <w:rPr>
          <w:rFonts w:cs="TopType Soncino" w:hint="cs"/>
          <w:b/>
          <w:bCs/>
          <w:sz w:val="28"/>
          <w:szCs w:val="28"/>
          <w:rtl/>
        </w:rPr>
        <w:t xml:space="preserve"> בנכס,</w:t>
      </w:r>
      <w:r w:rsidR="000710F4" w:rsidRPr="000710F4">
        <w:rPr>
          <w:rFonts w:cs="TopType Soncino" w:hint="cs"/>
          <w:b/>
          <w:bCs/>
          <w:sz w:val="28"/>
          <w:szCs w:val="28"/>
          <w:rtl/>
        </w:rPr>
        <w:t xml:space="preserve"> ו</w:t>
      </w:r>
      <w:r w:rsidR="000710F4">
        <w:rPr>
          <w:rFonts w:cs="TopType Soncino" w:hint="cs"/>
          <w:b/>
          <w:bCs/>
          <w:sz w:val="28"/>
          <w:szCs w:val="28"/>
          <w:rtl/>
        </w:rPr>
        <w:t>ל</w:t>
      </w:r>
      <w:r w:rsidR="000710F4" w:rsidRPr="000710F4">
        <w:rPr>
          <w:rFonts w:cs="TopType Soncino" w:hint="cs"/>
          <w:b/>
          <w:bCs/>
          <w:sz w:val="28"/>
          <w:szCs w:val="28"/>
          <w:rtl/>
        </w:rPr>
        <w:t>תוספת בנייה של קומה לעזרת נשים</w:t>
      </w:r>
      <w:r w:rsidR="000710F4">
        <w:rPr>
          <w:rFonts w:cs="TopType Soncino" w:hint="cs"/>
          <w:b/>
          <w:bCs/>
          <w:sz w:val="28"/>
          <w:szCs w:val="28"/>
          <w:rtl/>
        </w:rPr>
        <w:t>.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</w:p>
    <w:p w14:paraId="22AB696F" w14:textId="77777777" w:rsidR="001353FB" w:rsidRPr="00A74924" w:rsidRDefault="002F3C7A" w:rsidP="0038115B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כ</w:t>
      </w:r>
      <w:r w:rsidR="00A16B6C">
        <w:rPr>
          <w:rFonts w:cs="TopType Soncino" w:hint="cs"/>
          <w:b/>
          <w:bCs/>
          <w:sz w:val="28"/>
          <w:szCs w:val="28"/>
          <w:rtl/>
        </w:rPr>
        <w:t xml:space="preserve">ל אדם או גוף ציבורי 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המעוניינים </w:t>
      </w:r>
      <w:r w:rsidR="00A16B6C">
        <w:rPr>
          <w:rFonts w:cs="TopType Soncino" w:hint="cs"/>
          <w:b/>
          <w:bCs/>
          <w:sz w:val="28"/>
          <w:szCs w:val="28"/>
          <w:rtl/>
        </w:rPr>
        <w:t xml:space="preserve">להביע את עמדתם לגבי הקצאת הנכס הנ"ל, 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מוזמנים </w:t>
      </w:r>
      <w:r w:rsidR="00A16B6C">
        <w:rPr>
          <w:rFonts w:cs="TopType Soncino" w:hint="cs"/>
          <w:b/>
          <w:bCs/>
          <w:sz w:val="28"/>
          <w:szCs w:val="28"/>
          <w:rtl/>
        </w:rPr>
        <w:t>לפנות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 בכתב</w:t>
      </w:r>
      <w:r w:rsidR="001353FB">
        <w:rPr>
          <w:rFonts w:cs="TopType Soncino" w:hint="cs"/>
          <w:b/>
          <w:bCs/>
          <w:sz w:val="28"/>
          <w:szCs w:val="28"/>
          <w:rtl/>
        </w:rPr>
        <w:t>,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 לאגף הנכסים בעיריית נתניה, לפי הכתובת: רח' </w:t>
      </w:r>
      <w:r w:rsidR="00A57E37">
        <w:rPr>
          <w:rFonts w:cs="TopType Soncino" w:hint="cs"/>
          <w:b/>
          <w:bCs/>
          <w:sz w:val="28"/>
          <w:szCs w:val="28"/>
          <w:rtl/>
        </w:rPr>
        <w:t>הצורן 6</w:t>
      </w:r>
      <w:r w:rsidR="001353FB">
        <w:rPr>
          <w:rFonts w:cs="TopType Soncino" w:hint="cs"/>
          <w:b/>
          <w:bCs/>
          <w:sz w:val="28"/>
          <w:szCs w:val="28"/>
          <w:rtl/>
        </w:rPr>
        <w:t>,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 w:rsidR="003F1CF6">
        <w:rPr>
          <w:rFonts w:cs="TopType Soncino" w:hint="cs"/>
          <w:b/>
          <w:bCs/>
          <w:sz w:val="28"/>
          <w:szCs w:val="28"/>
          <w:rtl/>
        </w:rPr>
        <w:t>45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 יום ממועד פרסום זה.</w:t>
      </w:r>
    </w:p>
    <w:p w14:paraId="4DEB7445" w14:textId="77777777" w:rsidR="0038115B" w:rsidRDefault="0038115B" w:rsidP="0038115B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1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5CD84BFD" w14:textId="77777777" w:rsidR="0038115B" w:rsidRPr="00A74924" w:rsidRDefault="0038115B" w:rsidP="0038115B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1"/>
    <w:p w14:paraId="010FB18A" w14:textId="77777777" w:rsidR="001353FB" w:rsidRDefault="00DE4A02" w:rsidP="00A16B6C">
      <w:pPr>
        <w:jc w:val="both"/>
        <w:rPr>
          <w:rFonts w:cs="TopType Soncino" w:hint="cs"/>
          <w:b/>
          <w:bCs/>
          <w:sz w:val="28"/>
          <w:szCs w:val="28"/>
          <w:rtl/>
        </w:rPr>
      </w:pPr>
      <w:r w:rsidRPr="00DE4A02">
        <w:rPr>
          <w:rFonts w:cs="TopType Soncino" w:hint="cs"/>
          <w:b/>
          <w:bCs/>
          <w:sz w:val="28"/>
          <w:szCs w:val="28"/>
          <w:rtl/>
        </w:rPr>
        <w:t>(ת.</w:t>
      </w:r>
      <w:r w:rsidR="002417A1">
        <w:rPr>
          <w:rFonts w:cs="TopType Soncino" w:hint="cs"/>
          <w:b/>
          <w:bCs/>
          <w:sz w:val="28"/>
          <w:szCs w:val="28"/>
          <w:rtl/>
        </w:rPr>
        <w:t>מ</w:t>
      </w:r>
      <w:r w:rsidRPr="00DE4A02">
        <w:rPr>
          <w:rFonts w:cs="TopType Soncino" w:hint="cs"/>
          <w:b/>
          <w:bCs/>
          <w:sz w:val="28"/>
          <w:szCs w:val="28"/>
          <w:rtl/>
        </w:rPr>
        <w:t>.</w:t>
      </w:r>
      <w:r w:rsidR="00A16B6C">
        <w:rPr>
          <w:rFonts w:cs="TopType Soncino" w:hint="cs"/>
          <w:b/>
          <w:bCs/>
          <w:sz w:val="28"/>
          <w:szCs w:val="28"/>
          <w:rtl/>
        </w:rPr>
        <w:t>460</w:t>
      </w:r>
      <w:r w:rsidRPr="00DE4A02">
        <w:rPr>
          <w:rFonts w:cs="TopType Soncino" w:hint="cs"/>
          <w:b/>
          <w:bCs/>
          <w:sz w:val="28"/>
          <w:szCs w:val="28"/>
          <w:rtl/>
        </w:rPr>
        <w:t>)</w:t>
      </w:r>
      <w:r w:rsidR="00502052">
        <w:rPr>
          <w:rFonts w:cs="TopType Soncino" w:hint="cs"/>
          <w:b/>
          <w:bCs/>
          <w:sz w:val="28"/>
          <w:szCs w:val="28"/>
          <w:rtl/>
        </w:rPr>
        <w:t xml:space="preserve">  </w:t>
      </w:r>
      <w:r w:rsidR="001353FB">
        <w:rPr>
          <w:rFonts w:cs="TopType Soncino" w:hint="cs"/>
          <w:b/>
          <w:bCs/>
          <w:sz w:val="28"/>
          <w:szCs w:val="28"/>
          <w:rtl/>
        </w:rPr>
        <w:tab/>
      </w:r>
      <w:r w:rsidR="001353FB">
        <w:rPr>
          <w:rFonts w:cs="TopType Soncino" w:hint="cs"/>
          <w:b/>
          <w:bCs/>
          <w:sz w:val="28"/>
          <w:szCs w:val="28"/>
          <w:rtl/>
        </w:rPr>
        <w:tab/>
      </w:r>
      <w:r w:rsidR="001353FB">
        <w:rPr>
          <w:rFonts w:cs="TopType Soncino" w:hint="cs"/>
          <w:b/>
          <w:bCs/>
          <w:sz w:val="28"/>
          <w:szCs w:val="28"/>
          <w:rtl/>
        </w:rPr>
        <w:tab/>
      </w:r>
      <w:r w:rsidR="001353FB">
        <w:rPr>
          <w:rFonts w:cs="TopType Soncino" w:hint="cs"/>
          <w:b/>
          <w:bCs/>
          <w:sz w:val="28"/>
          <w:szCs w:val="28"/>
          <w:rtl/>
        </w:rPr>
        <w:tab/>
      </w:r>
    </w:p>
    <w:sectPr w:rsidR="001353F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7E956D0D"/>
    <w:multiLevelType w:val="hybridMultilevel"/>
    <w:tmpl w:val="3746DA68"/>
    <w:lvl w:ilvl="0" w:tplc="8A72B162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5291C"/>
    <w:rsid w:val="000710F4"/>
    <w:rsid w:val="0008518C"/>
    <w:rsid w:val="000A235C"/>
    <w:rsid w:val="000A37E6"/>
    <w:rsid w:val="001353FB"/>
    <w:rsid w:val="00197526"/>
    <w:rsid w:val="001B7D1B"/>
    <w:rsid w:val="001D1D2F"/>
    <w:rsid w:val="00212B10"/>
    <w:rsid w:val="002417A1"/>
    <w:rsid w:val="00253462"/>
    <w:rsid w:val="0026103E"/>
    <w:rsid w:val="00287AA3"/>
    <w:rsid w:val="002922C3"/>
    <w:rsid w:val="002B2A2B"/>
    <w:rsid w:val="002D36B0"/>
    <w:rsid w:val="002F19F3"/>
    <w:rsid w:val="002F3C7A"/>
    <w:rsid w:val="002F5720"/>
    <w:rsid w:val="002F6FFD"/>
    <w:rsid w:val="00370A23"/>
    <w:rsid w:val="00375C70"/>
    <w:rsid w:val="0038115B"/>
    <w:rsid w:val="0039596F"/>
    <w:rsid w:val="003A553E"/>
    <w:rsid w:val="003D1DDA"/>
    <w:rsid w:val="003E0570"/>
    <w:rsid w:val="003E083E"/>
    <w:rsid w:val="003F1CF6"/>
    <w:rsid w:val="00410DA2"/>
    <w:rsid w:val="0041195A"/>
    <w:rsid w:val="00460ABA"/>
    <w:rsid w:val="00461A5D"/>
    <w:rsid w:val="00461DD0"/>
    <w:rsid w:val="00467C82"/>
    <w:rsid w:val="00487565"/>
    <w:rsid w:val="00496731"/>
    <w:rsid w:val="004E36C4"/>
    <w:rsid w:val="004E6D95"/>
    <w:rsid w:val="004F1483"/>
    <w:rsid w:val="00502052"/>
    <w:rsid w:val="00536F26"/>
    <w:rsid w:val="005536A4"/>
    <w:rsid w:val="00585F4F"/>
    <w:rsid w:val="005A3DCB"/>
    <w:rsid w:val="005B01D0"/>
    <w:rsid w:val="005F4F1C"/>
    <w:rsid w:val="0063221F"/>
    <w:rsid w:val="00665F19"/>
    <w:rsid w:val="0069117C"/>
    <w:rsid w:val="00695C40"/>
    <w:rsid w:val="006A42F3"/>
    <w:rsid w:val="006D7652"/>
    <w:rsid w:val="006F43F0"/>
    <w:rsid w:val="00707135"/>
    <w:rsid w:val="00710257"/>
    <w:rsid w:val="00751ECE"/>
    <w:rsid w:val="0077724A"/>
    <w:rsid w:val="007B003B"/>
    <w:rsid w:val="007B271B"/>
    <w:rsid w:val="007B6FD6"/>
    <w:rsid w:val="007D40C6"/>
    <w:rsid w:val="008130A7"/>
    <w:rsid w:val="0085647A"/>
    <w:rsid w:val="00896BE8"/>
    <w:rsid w:val="008F2314"/>
    <w:rsid w:val="0096339D"/>
    <w:rsid w:val="009651E4"/>
    <w:rsid w:val="009A5888"/>
    <w:rsid w:val="00A05433"/>
    <w:rsid w:val="00A07E83"/>
    <w:rsid w:val="00A16B6C"/>
    <w:rsid w:val="00A36A22"/>
    <w:rsid w:val="00A57E37"/>
    <w:rsid w:val="00A67769"/>
    <w:rsid w:val="00A7256D"/>
    <w:rsid w:val="00A7436D"/>
    <w:rsid w:val="00A74924"/>
    <w:rsid w:val="00AC0244"/>
    <w:rsid w:val="00AC1A01"/>
    <w:rsid w:val="00B11B10"/>
    <w:rsid w:val="00B42BC7"/>
    <w:rsid w:val="00B936DA"/>
    <w:rsid w:val="00B97AB2"/>
    <w:rsid w:val="00BB1721"/>
    <w:rsid w:val="00BC1CF5"/>
    <w:rsid w:val="00BD3F47"/>
    <w:rsid w:val="00C04816"/>
    <w:rsid w:val="00C126A4"/>
    <w:rsid w:val="00C30848"/>
    <w:rsid w:val="00C40246"/>
    <w:rsid w:val="00C51C1F"/>
    <w:rsid w:val="00C61224"/>
    <w:rsid w:val="00D04496"/>
    <w:rsid w:val="00D803D7"/>
    <w:rsid w:val="00DB5D28"/>
    <w:rsid w:val="00DE4A02"/>
    <w:rsid w:val="00DE766F"/>
    <w:rsid w:val="00E654BC"/>
    <w:rsid w:val="00E67B70"/>
    <w:rsid w:val="00E7415F"/>
    <w:rsid w:val="00EB0541"/>
    <w:rsid w:val="00F14FFE"/>
    <w:rsid w:val="00F37389"/>
    <w:rsid w:val="00F475AF"/>
    <w:rsid w:val="00F5587A"/>
    <w:rsid w:val="00F6122D"/>
    <w:rsid w:val="00F71F84"/>
    <w:rsid w:val="00F738BA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845FD71"/>
  <w15:chartTrackingRefBased/>
  <w15:docId w15:val="{FA5C2D76-8B25-4B67-AE39-54CD3257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115B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38115B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1995</Sbox_Year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&lt;p&gt;&lt;/p&gt;&lt;div&gt;הודעה בדבר אפשרות להקצאת קרקע לגוף ציבורי - בית כנסת ומרכז קהילתי קיים בפינת הרח' בארי-בר אילן, נתניה&lt;br&gt;&lt;/div&gt;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1994-12-31T22:00:00+00:00</Sbox_DocumentDate>
  </documentManagement>
</p:properties>
</file>

<file path=customXml/itemProps1.xml><?xml version="1.0" encoding="utf-8"?>
<ds:datastoreItem xmlns:ds="http://schemas.openxmlformats.org/officeDocument/2006/customXml" ds:itemID="{FCA54BF0-F249-4A6E-B501-473F4DC40089}"/>
</file>

<file path=customXml/itemProps2.xml><?xml version="1.0" encoding="utf-8"?>
<ds:datastoreItem xmlns:ds="http://schemas.openxmlformats.org/officeDocument/2006/customXml" ds:itemID="{6F12E2F5-AC5F-40D0-BDF6-D119E3BAA95B}"/>
</file>

<file path=customXml/itemProps3.xml><?xml version="1.0" encoding="utf-8"?>
<ds:datastoreItem xmlns:ds="http://schemas.openxmlformats.org/officeDocument/2006/customXml" ds:itemID="{D934BB7D-B6A7-41C1-B0AB-C06F1EBFDD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ומרכז קהילתי בפינת הרח' בארי-בר אילן</dc:title>
  <dc:subject/>
  <dc:creator>עב</dc:creator>
  <cp:keywords/>
  <dc:description/>
  <cp:lastModifiedBy>גילה גרטל</cp:lastModifiedBy>
  <cp:revision>2</cp:revision>
  <cp:lastPrinted>2005-08-11T08:38:00Z</cp:lastPrinted>
  <dcterms:created xsi:type="dcterms:W3CDTF">2020-10-18T08:44:00Z</dcterms:created>
  <dcterms:modified xsi:type="dcterms:W3CDTF">2020-10-18T08:44:00Z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